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3E3CD" w14:textId="77777777" w:rsidR="00AC392B" w:rsidRDefault="00AC39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</w:p>
    <w:p w14:paraId="5771C956" w14:textId="77777777" w:rsidR="00AC392B" w:rsidRDefault="00000000">
      <w:r>
        <w:t>ORDENANZA XVIII – Nº 27</w:t>
      </w:r>
    </w:p>
    <w:p w14:paraId="4345CA40" w14:textId="77777777" w:rsidR="00AC392B" w:rsidRDefault="00000000">
      <w:r>
        <w:t>(Antes Ordenanza 125/91)</w:t>
      </w:r>
    </w:p>
    <w:p w14:paraId="676CC334" w14:textId="77777777" w:rsidR="00AC392B" w:rsidRDefault="00AC392B"/>
    <w:p w14:paraId="52898672" w14:textId="77777777" w:rsidR="00AC392B" w:rsidRDefault="00000000">
      <w:r>
        <w:t>ANEXO XV</w:t>
      </w:r>
    </w:p>
    <w:p w14:paraId="00F7941E" w14:textId="77777777" w:rsidR="00AC392B" w:rsidRDefault="00000000">
      <w:pPr>
        <w:rPr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hidden="0" allowOverlap="1" wp14:anchorId="664864EC" wp14:editId="0254AB0C">
            <wp:simplePos x="0" y="0"/>
            <wp:positionH relativeFrom="column">
              <wp:posOffset>-401954</wp:posOffset>
            </wp:positionH>
            <wp:positionV relativeFrom="paragraph">
              <wp:posOffset>247015</wp:posOffset>
            </wp:positionV>
            <wp:extent cx="6520180" cy="4333875"/>
            <wp:effectExtent l="0" t="0" r="0" b="0"/>
            <wp:wrapSquare wrapText="bothSides" distT="0" distB="0" distL="114300" distR="114300"/>
            <wp:docPr id="17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0180" cy="433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F9E810" w14:textId="77777777" w:rsidR="00AC392B" w:rsidRDefault="00AC392B">
      <w:pPr>
        <w:rPr>
          <w:b/>
        </w:rPr>
      </w:pPr>
    </w:p>
    <w:p w14:paraId="72488B3F" w14:textId="77777777" w:rsidR="00AC392B" w:rsidRDefault="00AC392B"/>
    <w:p w14:paraId="6412E8A2" w14:textId="77777777" w:rsidR="00AC392B" w:rsidRDefault="00AC392B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jc w:val="both"/>
        <w:rPr>
          <w:color w:val="000000"/>
          <w:szCs w:val="24"/>
        </w:rPr>
      </w:pPr>
    </w:p>
    <w:p w14:paraId="447370EF" w14:textId="77777777" w:rsidR="00AC392B" w:rsidRDefault="00AC392B">
      <w:pPr>
        <w:jc w:val="both"/>
      </w:pPr>
    </w:p>
    <w:p w14:paraId="1BC051C0" w14:textId="77777777" w:rsidR="00AC392B" w:rsidRDefault="00AC392B"/>
    <w:p w14:paraId="3C0CECD2" w14:textId="77777777" w:rsidR="00AC392B" w:rsidRDefault="00AC392B">
      <w:pPr>
        <w:jc w:val="both"/>
      </w:pPr>
    </w:p>
    <w:p w14:paraId="56E6055C" w14:textId="77777777" w:rsidR="00AC392B" w:rsidRDefault="00AC392B">
      <w:pPr>
        <w:jc w:val="both"/>
      </w:pPr>
    </w:p>
    <w:p w14:paraId="516888CA" w14:textId="77777777" w:rsidR="00AC392B" w:rsidRDefault="00AC392B"/>
    <w:sectPr w:rsidR="00AC392B">
      <w:pgSz w:w="12240" w:h="20160"/>
      <w:pgMar w:top="3119" w:right="1701" w:bottom="141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7933"/>
    <w:multiLevelType w:val="multilevel"/>
    <w:tmpl w:val="CA34E7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04254E9"/>
    <w:multiLevelType w:val="multilevel"/>
    <w:tmpl w:val="7B365C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81923705">
    <w:abstractNumId w:val="0"/>
  </w:num>
  <w:num w:numId="2" w16cid:durableId="1033848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2B"/>
    <w:rsid w:val="00AC392B"/>
    <w:rsid w:val="00EC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6460"/>
  <w15:docId w15:val="{949AA3CB-76FF-4F8A-9F2F-1F9138ED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C55"/>
    <w:rPr>
      <w:szCs w:val="22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26829"/>
    <w:pPr>
      <w:keepNext/>
      <w:jc w:val="both"/>
      <w:outlineLvl w:val="1"/>
    </w:pPr>
    <w:rPr>
      <w:b/>
      <w:szCs w:val="20"/>
      <w:u w:val="single"/>
      <w:lang w:val="es-ES_tradnl" w:eastAsia="es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1D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DE4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6C1DE4"/>
    <w:pPr>
      <w:spacing w:line="240" w:lineRule="auto"/>
      <w:ind w:left="720"/>
      <w:contextualSpacing/>
      <w:jc w:val="left"/>
    </w:pPr>
    <w:rPr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Cuerpodetextoconsangra"/>
    <w:rsid w:val="006C1DE4"/>
    <w:rPr>
      <w:rFonts w:eastAsia="Times New Roman"/>
      <w:sz w:val="24"/>
      <w:lang w:val="en-US"/>
    </w:rPr>
  </w:style>
  <w:style w:type="paragraph" w:customStyle="1" w:styleId="Predeterminado">
    <w:name w:val="Predeterminado"/>
    <w:rsid w:val="006C1DE4"/>
    <w:pPr>
      <w:suppressAutoHyphens/>
      <w:spacing w:after="200"/>
    </w:pPr>
    <w:rPr>
      <w:rFonts w:ascii="Calibri" w:eastAsia="DejaVu Sans" w:hAnsi="Calibri" w:cs="Calibri"/>
      <w:color w:val="00000A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C1DE4"/>
    <w:pPr>
      <w:suppressAutoHyphens/>
      <w:spacing w:after="280" w:line="276" w:lineRule="auto"/>
      <w:jc w:val="left"/>
    </w:pPr>
    <w:rPr>
      <w:color w:val="00000A"/>
      <w:szCs w:val="24"/>
      <w:lang w:eastAsia="es-ES"/>
    </w:rPr>
  </w:style>
  <w:style w:type="paragraph" w:customStyle="1" w:styleId="Cuerpodetextoconsangra">
    <w:name w:val="Cuerpo de texto con sangría"/>
    <w:basedOn w:val="Normal"/>
    <w:link w:val="SangradetextonormalCar"/>
    <w:rsid w:val="006C1DE4"/>
    <w:pPr>
      <w:suppressAutoHyphens/>
      <w:spacing w:line="240" w:lineRule="auto"/>
      <w:ind w:left="1545"/>
      <w:jc w:val="both"/>
    </w:pPr>
    <w:rPr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726829"/>
    <w:rPr>
      <w:rFonts w:eastAsia="Times New Roman"/>
      <w:b/>
      <w:sz w:val="24"/>
      <w:u w:val="single"/>
      <w:lang w:val="es-ES_tradnl"/>
    </w:rPr>
  </w:style>
  <w:style w:type="paragraph" w:styleId="Sangra2detindependiente">
    <w:name w:val="Body Text Indent 2"/>
    <w:basedOn w:val="Normal"/>
    <w:link w:val="Sangra2detindependienteCar"/>
    <w:rsid w:val="00726829"/>
    <w:pPr>
      <w:spacing w:line="240" w:lineRule="auto"/>
      <w:ind w:left="1905"/>
      <w:jc w:val="both"/>
    </w:pPr>
    <w:rPr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26829"/>
    <w:rPr>
      <w:rFonts w:eastAsia="Times New Roman"/>
      <w:sz w:val="24"/>
      <w:lang w:val="es-ES_tradn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W0UapnUZf5aV15mb6m0k5N83mw==">AMUW2mVPmO+zOpl0DKFZgg73l97LRA/e+y4tDMexQtlXnLW5qlYBgLmIgDWgI0k53tTn4KoGbyaHGs6Ol+DEOWlEdNOMyjoCpQalpNKeB5Suk29XAUlU8kY=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CX</cp:lastModifiedBy>
  <cp:revision>2</cp:revision>
  <dcterms:created xsi:type="dcterms:W3CDTF">2023-09-29T14:02:00Z</dcterms:created>
  <dcterms:modified xsi:type="dcterms:W3CDTF">2023-09-29T14:02:00Z</dcterms:modified>
</cp:coreProperties>
</file>